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20" w:rsidRDefault="00412C20" w:rsidP="009F3F17">
      <w:pPr>
        <w:spacing w:after="0"/>
        <w:jc w:val="center"/>
        <w:rPr>
          <w:rFonts w:ascii="Arial" w:eastAsia="Calibri" w:hAnsi="Arial" w:cs="Arial"/>
          <w:b/>
          <w:bCs/>
        </w:rPr>
      </w:pPr>
      <w:r w:rsidRPr="009F3F17">
        <w:rPr>
          <w:rFonts w:ascii="Arial" w:eastAsia="Calibri" w:hAnsi="Arial" w:cs="Arial"/>
          <w:b/>
          <w:bCs/>
        </w:rPr>
        <w:t>Modalité</w:t>
      </w:r>
      <w:r w:rsidR="009F3F17">
        <w:rPr>
          <w:rFonts w:ascii="Arial" w:eastAsia="Calibri" w:hAnsi="Arial" w:cs="Arial"/>
          <w:b/>
          <w:bCs/>
        </w:rPr>
        <w:t>s</w:t>
      </w:r>
      <w:r w:rsidR="002F5F84">
        <w:rPr>
          <w:rFonts w:ascii="Arial" w:eastAsia="Calibri" w:hAnsi="Arial" w:cs="Arial"/>
          <w:b/>
          <w:bCs/>
        </w:rPr>
        <w:t xml:space="preserve"> </w:t>
      </w:r>
      <w:bookmarkStart w:id="0" w:name="_GoBack"/>
      <w:bookmarkEnd w:id="0"/>
      <w:r w:rsidRPr="009F3F17">
        <w:rPr>
          <w:rFonts w:ascii="Arial" w:eastAsia="Calibri" w:hAnsi="Arial" w:cs="Arial"/>
          <w:b/>
          <w:bCs/>
        </w:rPr>
        <w:t>de réalisation</w:t>
      </w:r>
      <w:r w:rsidR="009F3F17" w:rsidRPr="009F3F17">
        <w:rPr>
          <w:rFonts w:ascii="Arial" w:eastAsia="Calibri" w:hAnsi="Arial" w:cs="Arial"/>
          <w:b/>
          <w:bCs/>
        </w:rPr>
        <w:t xml:space="preserve"> </w:t>
      </w:r>
      <w:r w:rsidRPr="009F3F17">
        <w:rPr>
          <w:rFonts w:ascii="Arial" w:eastAsia="Calibri" w:hAnsi="Arial" w:cs="Arial"/>
          <w:b/>
          <w:bCs/>
        </w:rPr>
        <w:t>des cours de MEF</w:t>
      </w:r>
    </w:p>
    <w:p w:rsidR="00E13ED8" w:rsidRDefault="00E13ED8" w:rsidP="009F3F17">
      <w:pPr>
        <w:spacing w:after="0"/>
        <w:jc w:val="center"/>
        <w:rPr>
          <w:rFonts w:ascii="Arial" w:eastAsia="Calibri" w:hAnsi="Arial" w:cs="Arial"/>
          <w:i/>
          <w:iCs/>
        </w:rPr>
      </w:pPr>
      <w:r w:rsidRPr="00E13ED8">
        <w:rPr>
          <w:rFonts w:ascii="Arial" w:eastAsia="Calibri" w:hAnsi="Arial" w:cs="Arial"/>
          <w:i/>
          <w:iCs/>
        </w:rPr>
        <w:t>Méthode universitaire d’enseignement basée sur la réflexion des étudiants</w:t>
      </w:r>
    </w:p>
    <w:p w:rsidR="00D609D2" w:rsidRPr="00D609D2" w:rsidRDefault="00D609D2" w:rsidP="009F3F17">
      <w:pPr>
        <w:spacing w:after="0"/>
        <w:jc w:val="center"/>
        <w:rPr>
          <w:rFonts w:ascii="Arial" w:eastAsia="Calibri" w:hAnsi="Arial" w:cs="Arial"/>
        </w:rPr>
      </w:pPr>
    </w:p>
    <w:tbl>
      <w:tblPr>
        <w:tblStyle w:val="TableGrid1"/>
        <w:tblW w:w="0" w:type="auto"/>
        <w:jc w:val="center"/>
        <w:tblInd w:w="-780" w:type="dxa"/>
        <w:shd w:val="clear" w:color="auto" w:fill="FFC000"/>
        <w:tblLook w:val="04A0" w:firstRow="1" w:lastRow="0" w:firstColumn="1" w:lastColumn="0" w:noHBand="0" w:noVBand="1"/>
      </w:tblPr>
      <w:tblGrid>
        <w:gridCol w:w="9424"/>
      </w:tblGrid>
      <w:tr w:rsidR="00EC602D" w:rsidRPr="007422C6" w:rsidTr="009F3F17">
        <w:trPr>
          <w:jc w:val="center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602D" w:rsidRPr="00E13ED8" w:rsidRDefault="00EC602D" w:rsidP="00F52711">
            <w:pPr>
              <w:jc w:val="center"/>
              <w:rPr>
                <w:rFonts w:asciiTheme="minorBidi" w:hAnsiTheme="minorBidi"/>
                <w:smallCaps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  <w:u w:val="single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>Étape I 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>: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7422C6">
              <w:rPr>
                <w:rFonts w:asciiTheme="minorBidi" w:hAnsiTheme="minorBidi"/>
                <w:b/>
                <w:bCs/>
                <w:smallCaps/>
                <w:sz w:val="21"/>
                <w:szCs w:val="21"/>
                <w:u w:val="single"/>
              </w:rPr>
              <w:t>Hors-classe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 xml:space="preserve"> (en amont)</w:t>
            </w:r>
          </w:p>
          <w:p w:rsidR="00EC602D" w:rsidRPr="00E13ED8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>Activités du prof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Elaboration d’articles didactiques ; documents pédagogiques de base pour la classe de Didactique du FLE.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Mise</w:t>
            </w:r>
            <w:r w:rsidR="00954CD8">
              <w:rPr>
                <w:rFonts w:asciiTheme="minorBidi" w:hAnsiTheme="minorBidi"/>
                <w:sz w:val="21"/>
                <w:szCs w:val="21"/>
                <w:lang w:val="fr-FR"/>
              </w:rPr>
              <w:t xml:space="preserve"> à la disposition des étudiants, </w:t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via site internet</w:t>
            </w:r>
            <w:r w:rsidR="00954CD8">
              <w:rPr>
                <w:rFonts w:asciiTheme="minorBidi" w:hAnsiTheme="minorBidi"/>
                <w:sz w:val="21"/>
                <w:szCs w:val="21"/>
                <w:lang w:val="fr-FR"/>
              </w:rPr>
              <w:t>,</w:t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 xml:space="preserve"> des documents élaborés.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Transmission à distance de la question du jour aux étudiants, de préférence</w:t>
            </w:r>
            <w:r w:rsidRPr="007422C6">
              <w:rPr>
                <w:rStyle w:val="FootnoteReference"/>
                <w:rFonts w:asciiTheme="minorBidi" w:hAnsiTheme="minorBidi"/>
                <w:sz w:val="21"/>
                <w:szCs w:val="21"/>
                <w:lang w:val="fr-FR"/>
              </w:rPr>
              <w:footnoteReference w:id="1"/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 xml:space="preserve"> via </w:t>
            </w:r>
            <w:r w:rsidRPr="007422C6">
              <w:rPr>
                <w:rFonts w:asciiTheme="minorBidi" w:hAnsiTheme="minorBidi"/>
                <w:i/>
                <w:sz w:val="21"/>
                <w:szCs w:val="21"/>
                <w:lang w:val="fr-FR"/>
              </w:rPr>
              <w:t>SMS</w:t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 xml:space="preserve"> adressé au chef de classe avec obligation de transmettre aux collègues en classe.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En cas de nécessité: information collective (éventuelle) fournie à distance par le prof, de préférence</w:t>
            </w:r>
            <w:r w:rsidRPr="007422C6">
              <w:rPr>
                <w:rStyle w:val="FootnoteReference"/>
                <w:rFonts w:asciiTheme="minorBidi" w:hAnsiTheme="minorBidi"/>
                <w:sz w:val="21"/>
                <w:szCs w:val="21"/>
                <w:lang w:val="fr-FR"/>
              </w:rPr>
              <w:footnoteReference w:id="2"/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 xml:space="preserve"> via @ pour donner et/ou préciser des consignes.</w:t>
            </w:r>
          </w:p>
          <w:p w:rsidR="00EC602D" w:rsidRPr="00E13ED8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>Activités</w:t>
            </w:r>
            <w:r w:rsidRPr="007422C6">
              <w:rPr>
                <w:rStyle w:val="FootnoteReference"/>
                <w:rFonts w:asciiTheme="minorBidi" w:hAnsiTheme="minorBidi"/>
                <w:b/>
                <w:bCs/>
                <w:sz w:val="21"/>
                <w:szCs w:val="21"/>
              </w:rPr>
              <w:footnoteReference w:id="3"/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 xml:space="preserve"> (TI) de l’étudiant </w:t>
            </w:r>
            <w:r w:rsidRPr="007422C6">
              <w:rPr>
                <w:rFonts w:asciiTheme="minorBidi" w:hAnsiTheme="minorBidi"/>
                <w:sz w:val="21"/>
                <w:szCs w:val="21"/>
              </w:rPr>
              <w:t>: à réaliser individuellement.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Recherche documentaire individuelle sur la question du jour.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Rédaction individuelle d’un résumé-brouillon d’éléments de réponse à la question posée.</w:t>
            </w:r>
          </w:p>
          <w:p w:rsidR="00EC602D" w:rsidRPr="00E13ED8" w:rsidRDefault="00EC602D" w:rsidP="00F52711">
            <w:pPr>
              <w:pStyle w:val="ListParagraph"/>
              <w:jc w:val="both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>Étape II 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 xml:space="preserve">: </w:t>
            </w:r>
            <w:r w:rsidRPr="007422C6">
              <w:rPr>
                <w:rFonts w:asciiTheme="minorBidi" w:hAnsiTheme="minorBidi"/>
                <w:b/>
                <w:bCs/>
                <w:smallCaps/>
                <w:sz w:val="21"/>
                <w:szCs w:val="21"/>
                <w:u w:val="single"/>
              </w:rPr>
              <w:t>En classe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 xml:space="preserve"> 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>1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  <w:vertAlign w:val="superscript"/>
              </w:rPr>
              <w:t>er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 xml:space="preserve"> jour</w:t>
            </w: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 xml:space="preserve">            </w:t>
            </w:r>
            <w:r w:rsidRPr="007422C6">
              <w:rPr>
                <w:rFonts w:asciiTheme="minorBidi" w:hAnsiTheme="minorBidi"/>
                <w:sz w:val="21"/>
                <w:szCs w:val="21"/>
              </w:rPr>
              <w:t xml:space="preserve">2 heures de </w:t>
            </w:r>
            <w:r w:rsidRPr="007422C6">
              <w:rPr>
                <w:rFonts w:asciiTheme="minorBidi" w:hAnsiTheme="minorBidi"/>
                <w:i/>
                <w:iCs/>
                <w:sz w:val="21"/>
                <w:szCs w:val="21"/>
              </w:rPr>
              <w:t>cours en autonomie total</w:t>
            </w:r>
            <w:r w:rsidRPr="007422C6">
              <w:rPr>
                <w:rFonts w:asciiTheme="minorBidi" w:hAnsiTheme="minorBidi"/>
                <w:sz w:val="21"/>
                <w:szCs w:val="21"/>
              </w:rPr>
              <w:t xml:space="preserve"> (sans intervention du prof).</w:t>
            </w:r>
          </w:p>
          <w:p w:rsidR="00EC602D" w:rsidRPr="00E13ED8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>Activités (TG) des étudiants</w:t>
            </w:r>
            <w:r w:rsidRPr="007422C6">
              <w:rPr>
                <w:rFonts w:asciiTheme="minorBidi" w:hAnsiTheme="minorBidi"/>
                <w:sz w:val="21"/>
                <w:szCs w:val="21"/>
              </w:rPr>
              <w:t>: à réaliser en duo (groupe de 2).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Échange sur les éléments de réponse trouvés par chacun.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Rédaction collective d’une synthèse-brouillon de réponse à la question du jour.</w:t>
            </w:r>
          </w:p>
          <w:p w:rsidR="00EC602D" w:rsidRPr="00E13ED8" w:rsidRDefault="00EC602D" w:rsidP="00F52711">
            <w:pPr>
              <w:pStyle w:val="ListParagraph"/>
              <w:jc w:val="both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>Étape III 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>: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7422C6">
              <w:rPr>
                <w:rFonts w:asciiTheme="minorBidi" w:hAnsiTheme="minorBidi"/>
                <w:b/>
                <w:bCs/>
                <w:smallCaps/>
                <w:sz w:val="21"/>
                <w:szCs w:val="21"/>
                <w:u w:val="single"/>
              </w:rPr>
              <w:t>En classe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 xml:space="preserve"> 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>2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  <w:vertAlign w:val="superscript"/>
              </w:rPr>
              <w:t>e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 xml:space="preserve"> jour</w:t>
            </w: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  <w:u w:val="single"/>
              </w:rPr>
            </w:pPr>
            <w:r w:rsidRPr="007422C6">
              <w:rPr>
                <w:rFonts w:asciiTheme="minorBidi" w:hAnsiTheme="minorBidi"/>
                <w:sz w:val="21"/>
                <w:szCs w:val="21"/>
              </w:rPr>
              <w:t xml:space="preserve">            2 heures de </w:t>
            </w:r>
            <w:r w:rsidRPr="007422C6">
              <w:rPr>
                <w:rFonts w:asciiTheme="minorBidi" w:hAnsiTheme="minorBidi"/>
                <w:i/>
                <w:iCs/>
                <w:sz w:val="21"/>
                <w:szCs w:val="21"/>
              </w:rPr>
              <w:t>cours en autonomie partielle</w:t>
            </w:r>
            <w:r w:rsidRPr="007422C6">
              <w:rPr>
                <w:rFonts w:asciiTheme="minorBidi" w:hAnsiTheme="minorBidi"/>
                <w:sz w:val="21"/>
                <w:szCs w:val="21"/>
              </w:rPr>
              <w:t>.</w:t>
            </w:r>
          </w:p>
          <w:p w:rsidR="00EC602D" w:rsidRPr="00E13ED8" w:rsidRDefault="00EC602D" w:rsidP="00F52711">
            <w:pPr>
              <w:jc w:val="both"/>
              <w:rPr>
                <w:rFonts w:asciiTheme="minorBidi" w:hAnsiTheme="minorBidi"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>Activités (C) des étudiants et du prof</w:t>
            </w:r>
            <w:r w:rsidRPr="007422C6">
              <w:rPr>
                <w:rFonts w:asciiTheme="minorBidi" w:hAnsiTheme="minorBidi"/>
                <w:sz w:val="21"/>
                <w:szCs w:val="21"/>
              </w:rPr>
              <w:t> : à réaliser en séance plénière.</w:t>
            </w:r>
          </w:p>
          <w:p w:rsidR="00EC602D" w:rsidRPr="00E13ED8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>1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vertAlign w:val="superscript"/>
              </w:rPr>
              <w:t>ère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 xml:space="preserve"> heure de classe</w:t>
            </w:r>
            <w:r w:rsidRPr="007422C6">
              <w:rPr>
                <w:rFonts w:asciiTheme="minorBidi" w:hAnsiTheme="minorBidi"/>
                <w:sz w:val="21"/>
                <w:szCs w:val="21"/>
              </w:rPr>
              <w:t xml:space="preserve">: </w:t>
            </w:r>
            <w:r w:rsidRPr="007422C6">
              <w:rPr>
                <w:rFonts w:asciiTheme="minorBidi" w:hAnsiTheme="minorBidi"/>
                <w:b/>
                <w:bCs/>
                <w:i/>
                <w:iCs/>
                <w:sz w:val="21"/>
                <w:szCs w:val="21"/>
              </w:rPr>
              <w:t>sans</w:t>
            </w:r>
            <w:r w:rsidRPr="007422C6">
              <w:rPr>
                <w:rFonts w:asciiTheme="minorBidi" w:hAnsiTheme="minorBidi"/>
                <w:sz w:val="21"/>
                <w:szCs w:val="21"/>
              </w:rPr>
              <w:t xml:space="preserve"> intervention du prof.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Présentation, à tour de rôle, des réponses des groupes à la question du jour sous la modération</w:t>
            </w:r>
            <w:r w:rsidRPr="007422C6">
              <w:rPr>
                <w:rStyle w:val="FootnoteReference"/>
                <w:rFonts w:asciiTheme="minorBidi" w:hAnsiTheme="minorBidi"/>
                <w:sz w:val="21"/>
                <w:szCs w:val="21"/>
                <w:lang w:val="fr-FR"/>
              </w:rPr>
              <w:footnoteReference w:id="4"/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 xml:space="preserve"> du chef de classe ou de la personne indiquée par ce dernier et acceptée par la majorité de collègues.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Réaction des collègues à la fin de chaque présentation et discussion de points de vue.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Prise de notes, par le rapport</w:t>
            </w:r>
            <w:r w:rsidR="00954CD8">
              <w:rPr>
                <w:rFonts w:asciiTheme="minorBidi" w:hAnsiTheme="minorBidi"/>
                <w:sz w:val="21"/>
                <w:szCs w:val="21"/>
                <w:lang w:val="fr-FR"/>
              </w:rPr>
              <w:t xml:space="preserve">eur désigné, afin d’enregistrer, par écrit, </w:t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les opinions divergentes et les préoccupations des collègues en vue d’une postérieure sollicitation d’éclaircissements au prof.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Cadrage éventuel du prof (sans intervenir dans le débat) en cas de constatation d’une tendance de sortie du sujet ; d’une tendance de discussion hors-sujet.</w:t>
            </w:r>
          </w:p>
          <w:p w:rsidR="00EC602D" w:rsidRPr="00E13ED8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>2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vertAlign w:val="superscript"/>
              </w:rPr>
              <w:t>e</w:t>
            </w: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 xml:space="preserve"> heure de classe </w:t>
            </w:r>
            <w:r w:rsidRPr="007422C6">
              <w:rPr>
                <w:rFonts w:asciiTheme="minorBidi" w:hAnsiTheme="minorBidi"/>
                <w:sz w:val="21"/>
                <w:szCs w:val="21"/>
              </w:rPr>
              <w:t xml:space="preserve">: </w:t>
            </w:r>
            <w:r w:rsidRPr="007422C6">
              <w:rPr>
                <w:rFonts w:asciiTheme="minorBidi" w:hAnsiTheme="minorBidi"/>
                <w:b/>
                <w:bCs/>
                <w:i/>
                <w:iCs/>
                <w:sz w:val="21"/>
                <w:szCs w:val="21"/>
              </w:rPr>
              <w:t>avec</w:t>
            </w:r>
            <w:r w:rsidRPr="007422C6">
              <w:rPr>
                <w:rFonts w:asciiTheme="minorBidi" w:hAnsiTheme="minorBidi"/>
                <w:sz w:val="21"/>
                <w:szCs w:val="21"/>
              </w:rPr>
              <w:t xml:space="preserve"> intervention du prof.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Présentation, par le rapporteur</w:t>
            </w:r>
            <w:r w:rsidR="00954CD8">
              <w:rPr>
                <w:rFonts w:asciiTheme="minorBidi" w:hAnsiTheme="minorBidi"/>
                <w:sz w:val="21"/>
                <w:szCs w:val="21"/>
                <w:lang w:val="fr-FR"/>
              </w:rPr>
              <w:t xml:space="preserve"> (oralement)</w:t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, du résumé de points essentiels de la discussion entre étudiants et de leurs besoins d’éclaircissement.</w:t>
            </w:r>
          </w:p>
          <w:p w:rsidR="00EC602D" w:rsidRPr="007422C6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sz w:val="21"/>
                <w:szCs w:val="21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Intervention du prof pour corriger, compléter, expliquer et/ou approfondir les contenus présentés sur la question du jour.</w:t>
            </w:r>
          </w:p>
          <w:p w:rsidR="00EC602D" w:rsidRPr="00E13ED8" w:rsidRDefault="00EC602D" w:rsidP="00F52711">
            <w:pPr>
              <w:pStyle w:val="ListParagraph"/>
              <w:jc w:val="both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sz w:val="21"/>
                <w:szCs w:val="21"/>
                <w:u w:val="single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  <w:u w:val="single"/>
              </w:rPr>
              <w:t>Étape IV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 xml:space="preserve">: </w:t>
            </w:r>
            <w:r w:rsidRPr="007422C6">
              <w:rPr>
                <w:rFonts w:asciiTheme="minorBidi" w:hAnsiTheme="minorBidi"/>
                <w:b/>
                <w:bCs/>
                <w:smallCaps/>
                <w:sz w:val="21"/>
                <w:szCs w:val="21"/>
                <w:u w:val="single"/>
              </w:rPr>
              <w:t>Hors-classe</w:t>
            </w:r>
            <w:r w:rsidRPr="007422C6">
              <w:rPr>
                <w:rFonts w:asciiTheme="minorBidi" w:hAnsiTheme="minorBidi"/>
                <w:sz w:val="21"/>
                <w:szCs w:val="21"/>
                <w:u w:val="single"/>
              </w:rPr>
              <w:t xml:space="preserve"> (en aval)</w:t>
            </w:r>
          </w:p>
          <w:p w:rsidR="00EC602D" w:rsidRPr="00E13ED8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EC602D" w:rsidRPr="007422C6" w:rsidRDefault="00EC602D" w:rsidP="00F52711">
            <w:pPr>
              <w:jc w:val="both"/>
              <w:rPr>
                <w:rFonts w:asciiTheme="minorBidi" w:hAnsiTheme="minorBidi"/>
                <w:b/>
                <w:bCs/>
                <w:sz w:val="21"/>
                <w:szCs w:val="21"/>
              </w:rPr>
            </w:pPr>
            <w:r w:rsidRPr="007422C6">
              <w:rPr>
                <w:rFonts w:asciiTheme="minorBidi" w:hAnsiTheme="minorBidi"/>
                <w:b/>
                <w:bCs/>
                <w:sz w:val="21"/>
                <w:szCs w:val="21"/>
              </w:rPr>
              <w:t>Activité du prof</w:t>
            </w:r>
          </w:p>
          <w:p w:rsidR="00EC602D" w:rsidRDefault="00EC602D" w:rsidP="00F5271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Bidi" w:hAnsiTheme="minorBidi"/>
                <w:lang w:val="fr-FR"/>
              </w:rPr>
            </w:pP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Explication personnalisée complémentaire fournie à distance par le prof (sous réserve de disponibilité), sur demande de l’étudiant, de préférence</w:t>
            </w:r>
            <w:r w:rsidRPr="007422C6">
              <w:rPr>
                <w:rStyle w:val="FootnoteReference"/>
                <w:rFonts w:asciiTheme="minorBidi" w:hAnsiTheme="minorBidi"/>
                <w:sz w:val="21"/>
                <w:szCs w:val="21"/>
                <w:lang w:val="fr-FR"/>
              </w:rPr>
              <w:footnoteReference w:id="5"/>
            </w:r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 xml:space="preserve"> via le réseau social </w:t>
            </w:r>
            <w:proofErr w:type="spellStart"/>
            <w:r w:rsidRPr="007422C6">
              <w:rPr>
                <w:rFonts w:asciiTheme="minorBidi" w:hAnsiTheme="minorBidi"/>
                <w:i/>
                <w:iCs/>
                <w:sz w:val="21"/>
                <w:szCs w:val="21"/>
                <w:lang w:val="fr-FR"/>
              </w:rPr>
              <w:t>Whatsapp</w:t>
            </w:r>
            <w:proofErr w:type="spellEnd"/>
            <w:r w:rsidRPr="007422C6">
              <w:rPr>
                <w:rFonts w:asciiTheme="minorBidi" w:hAnsiTheme="minorBidi"/>
                <w:sz w:val="21"/>
                <w:szCs w:val="21"/>
                <w:lang w:val="fr-FR"/>
              </w:rPr>
              <w:t>.</w:t>
            </w:r>
            <w:r w:rsidRPr="007422C6">
              <w:rPr>
                <w:rFonts w:asciiTheme="minorBidi" w:hAnsiTheme="minorBidi"/>
                <w:lang w:val="fr-FR"/>
              </w:rPr>
              <w:t xml:space="preserve"> </w:t>
            </w:r>
          </w:p>
          <w:p w:rsidR="009F3F17" w:rsidRPr="00E13ED8" w:rsidRDefault="009F3F17" w:rsidP="009F3F17">
            <w:pPr>
              <w:pStyle w:val="ListParagraph"/>
              <w:jc w:val="both"/>
              <w:rPr>
                <w:rFonts w:asciiTheme="minorBidi" w:hAnsiTheme="minorBidi"/>
                <w:sz w:val="16"/>
                <w:szCs w:val="16"/>
                <w:lang w:val="fr-FR"/>
              </w:rPr>
            </w:pPr>
          </w:p>
        </w:tc>
      </w:tr>
    </w:tbl>
    <w:p w:rsidR="001A2F64" w:rsidRPr="007422C6" w:rsidRDefault="001A2F64" w:rsidP="00F52711"/>
    <w:sectPr w:rsidR="001A2F64" w:rsidRPr="007422C6" w:rsidSect="009F3F1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40" w:rsidRDefault="002F5F40" w:rsidP="00C5340B">
      <w:pPr>
        <w:spacing w:after="0" w:line="240" w:lineRule="auto"/>
      </w:pPr>
      <w:r>
        <w:separator/>
      </w:r>
    </w:p>
  </w:endnote>
  <w:endnote w:type="continuationSeparator" w:id="0">
    <w:p w:rsidR="002F5F40" w:rsidRDefault="002F5F40" w:rsidP="00C5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40" w:rsidRDefault="002F5F40" w:rsidP="00C5340B">
      <w:pPr>
        <w:spacing w:after="0" w:line="240" w:lineRule="auto"/>
      </w:pPr>
      <w:r>
        <w:separator/>
      </w:r>
    </w:p>
  </w:footnote>
  <w:footnote w:type="continuationSeparator" w:id="0">
    <w:p w:rsidR="002F5F40" w:rsidRDefault="002F5F40" w:rsidP="00C5340B">
      <w:pPr>
        <w:spacing w:after="0" w:line="240" w:lineRule="auto"/>
      </w:pPr>
      <w:r>
        <w:continuationSeparator/>
      </w:r>
    </w:p>
  </w:footnote>
  <w:footnote w:id="1">
    <w:p w:rsidR="00EC602D" w:rsidRDefault="00EC602D" w:rsidP="007422C6">
      <w:pPr>
        <w:pStyle w:val="FootnoteText"/>
        <w:jc w:val="both"/>
        <w:rPr>
          <w:rFonts w:asciiTheme="minorHAnsi" w:hAnsiTheme="minorHAnsi" w:cstheme="min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</w:rPr>
        <w:t xml:space="preserve">Il s’agit ici d’une préférence personnelle du prof </w:t>
      </w:r>
      <w:proofErr w:type="spellStart"/>
      <w:r>
        <w:rPr>
          <w:rFonts w:asciiTheme="majorBidi" w:hAnsiTheme="majorBidi" w:cstheme="majorBidi"/>
        </w:rPr>
        <w:t>Matondo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Kiese</w:t>
      </w:r>
      <w:proofErr w:type="spellEnd"/>
      <w:r>
        <w:rPr>
          <w:rFonts w:asciiTheme="majorBidi" w:hAnsiTheme="majorBidi" w:cstheme="majorBidi"/>
        </w:rPr>
        <w:t xml:space="preserve"> Fernandes.</w:t>
      </w:r>
    </w:p>
  </w:footnote>
  <w:footnote w:id="2">
    <w:p w:rsidR="00EC602D" w:rsidRDefault="00EC602D" w:rsidP="007422C6">
      <w:pPr>
        <w:pStyle w:val="FootnoteText"/>
        <w:jc w:val="both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Idem</w:t>
      </w:r>
    </w:p>
  </w:footnote>
  <w:footnote w:id="3">
    <w:p w:rsidR="00EC602D" w:rsidRDefault="00EC602D" w:rsidP="007422C6">
      <w:pPr>
        <w:pStyle w:val="FootnoteText"/>
        <w:jc w:val="both"/>
        <w:rPr>
          <w:rFonts w:asciiTheme="minorHAnsi" w:hAnsiTheme="minorHAnsi" w:cstheme="min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b/>
          <w:bCs/>
        </w:rPr>
        <w:t>TI</w:t>
      </w:r>
      <w:r>
        <w:rPr>
          <w:rFonts w:asciiTheme="majorBidi" w:hAnsiTheme="majorBidi" w:cstheme="majorBidi"/>
        </w:rPr>
        <w:t xml:space="preserve">: Travail individuel; </w:t>
      </w:r>
      <w:r>
        <w:rPr>
          <w:rFonts w:asciiTheme="majorBidi" w:hAnsiTheme="majorBidi" w:cstheme="majorBidi"/>
          <w:b/>
          <w:bCs/>
        </w:rPr>
        <w:t>TG</w:t>
      </w:r>
      <w:r>
        <w:rPr>
          <w:rFonts w:asciiTheme="majorBidi" w:hAnsiTheme="majorBidi" w:cstheme="majorBidi"/>
        </w:rPr>
        <w:t xml:space="preserve">: Travail en groupe; </w:t>
      </w:r>
      <w:r>
        <w:rPr>
          <w:rFonts w:asciiTheme="majorBidi" w:hAnsiTheme="majorBidi" w:cstheme="majorBidi"/>
          <w:b/>
          <w:bCs/>
        </w:rPr>
        <w:t>C</w:t>
      </w:r>
      <w:r>
        <w:rPr>
          <w:rFonts w:asciiTheme="majorBidi" w:hAnsiTheme="majorBidi" w:cstheme="majorBidi"/>
        </w:rPr>
        <w:t>: Conférence.</w:t>
      </w:r>
    </w:p>
  </w:footnote>
  <w:footnote w:id="4">
    <w:p w:rsidR="00EC602D" w:rsidRDefault="00EC602D" w:rsidP="007422C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Attention! Le modérateur ne remplace pas le prof ! Son rôle se limite à organiser les prises de parole et à gérer le temps de discussion. Ce n’est pas à lui de répondre aux questions posées par les collègues. </w:t>
      </w:r>
    </w:p>
  </w:footnote>
  <w:footnote w:id="5">
    <w:p w:rsidR="00EC602D" w:rsidRDefault="00EC602D" w:rsidP="007422C6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Theme="majorBidi" w:hAnsiTheme="majorBidi" w:cstheme="majorBidi"/>
        </w:rPr>
        <w:t>Préférence personnelle du prof Matondo Kiese Fernandes.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E7E"/>
    <w:multiLevelType w:val="multilevel"/>
    <w:tmpl w:val="1312F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9757C"/>
    <w:multiLevelType w:val="hybridMultilevel"/>
    <w:tmpl w:val="D8C6C4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4BE2"/>
    <w:multiLevelType w:val="hybridMultilevel"/>
    <w:tmpl w:val="7D1E8D2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5C8E"/>
    <w:multiLevelType w:val="hybridMultilevel"/>
    <w:tmpl w:val="BACC9D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41E37"/>
    <w:multiLevelType w:val="hybridMultilevel"/>
    <w:tmpl w:val="B16C12C0"/>
    <w:lvl w:ilvl="0" w:tplc="08160019">
      <w:start w:val="1"/>
      <w:numFmt w:val="lowerLetter"/>
      <w:lvlText w:val="%1."/>
      <w:lvlJc w:val="left"/>
      <w:pPr>
        <w:ind w:left="780" w:hanging="360"/>
      </w:p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10B0DB5"/>
    <w:multiLevelType w:val="hybridMultilevel"/>
    <w:tmpl w:val="16D423D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15FFD"/>
    <w:multiLevelType w:val="hybridMultilevel"/>
    <w:tmpl w:val="4ABA51E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B499C"/>
    <w:multiLevelType w:val="hybridMultilevel"/>
    <w:tmpl w:val="7A20971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C7D78"/>
    <w:multiLevelType w:val="hybridMultilevel"/>
    <w:tmpl w:val="7558110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0B"/>
    <w:rsid w:val="000543B9"/>
    <w:rsid w:val="0007331B"/>
    <w:rsid w:val="000B432F"/>
    <w:rsid w:val="00193111"/>
    <w:rsid w:val="001A2F64"/>
    <w:rsid w:val="002F5F40"/>
    <w:rsid w:val="002F5F84"/>
    <w:rsid w:val="003E454E"/>
    <w:rsid w:val="00412C20"/>
    <w:rsid w:val="0052427E"/>
    <w:rsid w:val="0056111D"/>
    <w:rsid w:val="005E3BFA"/>
    <w:rsid w:val="006257B6"/>
    <w:rsid w:val="006A14CF"/>
    <w:rsid w:val="007422C6"/>
    <w:rsid w:val="00800331"/>
    <w:rsid w:val="00881F88"/>
    <w:rsid w:val="008C5051"/>
    <w:rsid w:val="008E1523"/>
    <w:rsid w:val="00954CD8"/>
    <w:rsid w:val="009F3F17"/>
    <w:rsid w:val="00B81ABC"/>
    <w:rsid w:val="00C5340B"/>
    <w:rsid w:val="00D3302A"/>
    <w:rsid w:val="00D609D2"/>
    <w:rsid w:val="00E13ED8"/>
    <w:rsid w:val="00E7731B"/>
    <w:rsid w:val="00EC602D"/>
    <w:rsid w:val="00F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40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4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40B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4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602D"/>
    <w:pPr>
      <w:ind w:left="720"/>
      <w:contextualSpacing/>
    </w:pPr>
    <w:rPr>
      <w:lang w:val="pt-PT"/>
    </w:rPr>
  </w:style>
  <w:style w:type="table" w:customStyle="1" w:styleId="TableGrid1">
    <w:name w:val="Table Grid1"/>
    <w:basedOn w:val="TableNormal"/>
    <w:uiPriority w:val="59"/>
    <w:rsid w:val="00EC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4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E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4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40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4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40B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4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602D"/>
    <w:pPr>
      <w:ind w:left="720"/>
      <w:contextualSpacing/>
    </w:pPr>
    <w:rPr>
      <w:lang w:val="pt-PT"/>
    </w:rPr>
  </w:style>
  <w:style w:type="table" w:customStyle="1" w:styleId="TableGrid1">
    <w:name w:val="Table Grid1"/>
    <w:basedOn w:val="TableNormal"/>
    <w:uiPriority w:val="59"/>
    <w:rsid w:val="00EC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4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E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4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0864-2517-4B13-9FAA-3924E0A5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</dc:creator>
  <cp:keywords/>
  <dc:description/>
  <cp:lastModifiedBy>MK Fernandes</cp:lastModifiedBy>
  <cp:revision>10</cp:revision>
  <dcterms:created xsi:type="dcterms:W3CDTF">2017-03-13T12:18:00Z</dcterms:created>
  <dcterms:modified xsi:type="dcterms:W3CDTF">2019-03-13T19:46:00Z</dcterms:modified>
</cp:coreProperties>
</file>